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6B" w:rsidRPr="00F0108D" w:rsidRDefault="005C006B" w:rsidP="005C006B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108D">
        <w:rPr>
          <w:rFonts w:ascii="Times New Roman" w:hAnsi="Times New Roman" w:cs="Times New Roman"/>
          <w:b/>
          <w:sz w:val="18"/>
          <w:szCs w:val="18"/>
        </w:rPr>
        <w:t>Урок открытия нового знания (ОНЗ)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F0108D">
        <w:rPr>
          <w:rFonts w:ascii="Times New Roman" w:hAnsi="Times New Roman" w:cs="Times New Roman"/>
          <w:b/>
          <w:sz w:val="18"/>
          <w:szCs w:val="18"/>
        </w:rPr>
        <w:t>Деятельностная</w:t>
      </w:r>
      <w:proofErr w:type="spellEnd"/>
      <w:r w:rsidRPr="00F0108D">
        <w:rPr>
          <w:rFonts w:ascii="Times New Roman" w:hAnsi="Times New Roman" w:cs="Times New Roman"/>
          <w:b/>
          <w:sz w:val="18"/>
          <w:szCs w:val="18"/>
        </w:rPr>
        <w:t xml:space="preserve"> цель</w:t>
      </w:r>
      <w:r w:rsidRPr="00F0108D">
        <w:rPr>
          <w:rFonts w:ascii="Times New Roman" w:hAnsi="Times New Roman" w:cs="Times New Roman"/>
          <w:sz w:val="18"/>
          <w:szCs w:val="18"/>
        </w:rPr>
        <w:t>: формирование у учащихся умений реализации новых способов действия.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b/>
          <w:sz w:val="18"/>
          <w:szCs w:val="18"/>
        </w:rPr>
        <w:t>Содержательная цель</w:t>
      </w:r>
      <w:r w:rsidRPr="00F0108D">
        <w:rPr>
          <w:rFonts w:ascii="Times New Roman" w:hAnsi="Times New Roman" w:cs="Times New Roman"/>
          <w:sz w:val="18"/>
          <w:szCs w:val="18"/>
        </w:rPr>
        <w:t>: расширение понятийной базы за счет включения в нее новых элементов.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F0108D">
        <w:rPr>
          <w:rFonts w:ascii="Times New Roman" w:hAnsi="Times New Roman" w:cs="Times New Roman"/>
          <w:b/>
          <w:sz w:val="18"/>
          <w:szCs w:val="18"/>
        </w:rPr>
        <w:t>Алгоритм конструирования урока открытия нового знания: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>1. Выделить и сформулировать новое знание.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>2. Смоделировать способ открытия нового знания.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>3. Вычленить мыслительные операции, используемые при открытии нового знания.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>4. Определить необходимые ЗУН и способы его повторения.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 xml:space="preserve">5. Подобрать упражнения для этапа актуализации, опираясь на перечень необходимых мыслительных операций и </w:t>
      </w:r>
      <w:proofErr w:type="spellStart"/>
      <w:r w:rsidRPr="00F0108D">
        <w:rPr>
          <w:rFonts w:ascii="Times New Roman" w:hAnsi="Times New Roman" w:cs="Times New Roman"/>
          <w:sz w:val="18"/>
          <w:szCs w:val="18"/>
        </w:rPr>
        <w:t>ЗУНов</w:t>
      </w:r>
      <w:proofErr w:type="spellEnd"/>
      <w:r w:rsidRPr="00F0108D">
        <w:rPr>
          <w:rFonts w:ascii="Times New Roman" w:hAnsi="Times New Roman" w:cs="Times New Roman"/>
          <w:sz w:val="18"/>
          <w:szCs w:val="18"/>
        </w:rPr>
        <w:t>.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>6. Смоделировать затруднение и способ его фиксации.</w:t>
      </w:r>
    </w:p>
    <w:p w:rsidR="005C006B" w:rsidRPr="00F0108D" w:rsidRDefault="005C006B" w:rsidP="005C006B">
      <w:pPr>
        <w:tabs>
          <w:tab w:val="left" w:pos="142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>7. Смоделировать проблемную ситуацию и диалог.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>8. Составить самостоятельную работу и объективно обоснованный эталон.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>9. Определить приемы организации и проведения первичного закрепления.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>10. Подобрать задания для этапа повторения по уровням.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>11. Провести анализ урока по конспекту.</w:t>
      </w:r>
    </w:p>
    <w:p w:rsidR="00D47041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>12. Внести при необходимости коррективы в план конспекта.</w:t>
      </w: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0108D">
        <w:rPr>
          <w:rFonts w:ascii="Times New Roman" w:hAnsi="Times New Roman" w:cs="Times New Roman"/>
          <w:sz w:val="18"/>
          <w:szCs w:val="18"/>
        </w:rPr>
        <w:t xml:space="preserve">Структура урока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835"/>
        <w:gridCol w:w="1984"/>
      </w:tblGrid>
      <w:tr w:rsidR="005C006B" w:rsidRPr="00F0108D" w:rsidTr="005C006B">
        <w:tc>
          <w:tcPr>
            <w:tcW w:w="2235" w:type="dxa"/>
          </w:tcPr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2835" w:type="dxa"/>
          </w:tcPr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2835" w:type="dxa"/>
          </w:tcPr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Деятельность учащихся</w:t>
            </w:r>
          </w:p>
        </w:tc>
        <w:tc>
          <w:tcPr>
            <w:tcW w:w="1984" w:type="dxa"/>
          </w:tcPr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</w:tr>
      <w:tr w:rsidR="005C006B" w:rsidRPr="00F0108D" w:rsidTr="005C006B">
        <w:tc>
          <w:tcPr>
            <w:tcW w:w="2235" w:type="dxa"/>
          </w:tcPr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Самоопределение к деятельности</w:t>
            </w:r>
          </w:p>
        </w:tc>
        <w:tc>
          <w:tcPr>
            <w:tcW w:w="2835" w:type="dxa"/>
          </w:tcPr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возникновения внутренней потребности включения в деятельность</w:t>
            </w:r>
          </w:p>
        </w:tc>
        <w:tc>
          <w:tcPr>
            <w:tcW w:w="2835" w:type="dxa"/>
          </w:tcPr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Установление рамки деятельности «могу – хочу – надо» и включение в учебную деятельность</w:t>
            </w:r>
          </w:p>
        </w:tc>
        <w:tc>
          <w:tcPr>
            <w:tcW w:w="1984" w:type="dxa"/>
          </w:tcPr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 xml:space="preserve">Личностные </w:t>
            </w:r>
          </w:p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</w:t>
            </w:r>
          </w:p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</w:tc>
      </w:tr>
      <w:tr w:rsidR="005C006B" w:rsidRPr="00F0108D" w:rsidTr="005C006B">
        <w:tc>
          <w:tcPr>
            <w:tcW w:w="2235" w:type="dxa"/>
          </w:tcPr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Актуализация и фиксация затруднений в пробном действии</w:t>
            </w:r>
          </w:p>
        </w:tc>
        <w:tc>
          <w:tcPr>
            <w:tcW w:w="2835" w:type="dxa"/>
          </w:tcPr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является подготовка мышления учащихся и организация осознания ими внутренней потребности к построению учебных действий</w:t>
            </w:r>
          </w:p>
        </w:tc>
        <w:tc>
          <w:tcPr>
            <w:tcW w:w="2835" w:type="dxa"/>
          </w:tcPr>
          <w:p w:rsidR="005C006B" w:rsidRPr="00F0108D" w:rsidRDefault="004C6FDB" w:rsidP="004C6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Повторить необходимый материал</w:t>
            </w:r>
          </w:p>
          <w:p w:rsidR="004C6FDB" w:rsidRPr="00F0108D" w:rsidRDefault="004C6FDB" w:rsidP="004C6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Активизировать мыслительные операции</w:t>
            </w:r>
          </w:p>
          <w:p w:rsidR="004C6FDB" w:rsidRPr="00F0108D" w:rsidRDefault="004C6FDB" w:rsidP="004C6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Совершить пробное действие</w:t>
            </w:r>
          </w:p>
          <w:p w:rsidR="004C6FDB" w:rsidRPr="00F0108D" w:rsidRDefault="004C6FDB" w:rsidP="004C6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Зафиксировать затруднение</w:t>
            </w:r>
          </w:p>
        </w:tc>
        <w:tc>
          <w:tcPr>
            <w:tcW w:w="1984" w:type="dxa"/>
          </w:tcPr>
          <w:p w:rsidR="005C006B" w:rsidRPr="00F0108D" w:rsidRDefault="004C6FD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4C6FDB" w:rsidRPr="00F0108D" w:rsidRDefault="004C6FD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</w:tr>
      <w:tr w:rsidR="005C006B" w:rsidRPr="00F0108D" w:rsidTr="005C006B">
        <w:tc>
          <w:tcPr>
            <w:tcW w:w="2235" w:type="dxa"/>
          </w:tcPr>
          <w:p w:rsidR="005C006B" w:rsidRPr="00F0108D" w:rsidRDefault="004C6FD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Выявление места и причины затруднений</w:t>
            </w:r>
          </w:p>
        </w:tc>
        <w:tc>
          <w:tcPr>
            <w:tcW w:w="2835" w:type="dxa"/>
          </w:tcPr>
          <w:p w:rsidR="005C006B" w:rsidRPr="00F0108D" w:rsidRDefault="004C6FD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организовать анализ учащимися возникшей ситуации и на этой основе выявить места и причины затруднения</w:t>
            </w:r>
          </w:p>
        </w:tc>
        <w:tc>
          <w:tcPr>
            <w:tcW w:w="2835" w:type="dxa"/>
          </w:tcPr>
          <w:p w:rsidR="004C6FDB" w:rsidRPr="00F0108D" w:rsidRDefault="004C6FDB" w:rsidP="004C6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- проанализировать свои действия;</w:t>
            </w:r>
          </w:p>
          <w:p w:rsidR="004C6FDB" w:rsidRPr="00F0108D" w:rsidRDefault="00F17702" w:rsidP="004C6F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 xml:space="preserve"> - зафиксировать</w:t>
            </w:r>
            <w:r w:rsidR="004C6FDB" w:rsidRPr="00F0108D">
              <w:rPr>
                <w:rFonts w:ascii="Times New Roman" w:hAnsi="Times New Roman" w:cs="Times New Roman"/>
                <w:sz w:val="18"/>
                <w:szCs w:val="18"/>
              </w:rPr>
              <w:t xml:space="preserve"> место затруднения;</w:t>
            </w:r>
          </w:p>
          <w:p w:rsidR="005C006B" w:rsidRPr="00F0108D" w:rsidRDefault="00F17702" w:rsidP="00F1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 xml:space="preserve"> - найти причину</w:t>
            </w:r>
            <w:r w:rsidR="004C6FDB" w:rsidRPr="00F0108D">
              <w:rPr>
                <w:rFonts w:ascii="Times New Roman" w:hAnsi="Times New Roman" w:cs="Times New Roman"/>
                <w:sz w:val="18"/>
                <w:szCs w:val="18"/>
              </w:rPr>
              <w:t xml:space="preserve"> затруднения</w:t>
            </w:r>
          </w:p>
        </w:tc>
        <w:tc>
          <w:tcPr>
            <w:tcW w:w="1984" w:type="dxa"/>
          </w:tcPr>
          <w:p w:rsidR="005C006B" w:rsidRPr="00F0108D" w:rsidRDefault="00F17702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F17702" w:rsidRPr="00F0108D" w:rsidRDefault="00F17702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F17702" w:rsidRPr="00F0108D" w:rsidRDefault="00F17702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</w:t>
            </w:r>
          </w:p>
        </w:tc>
      </w:tr>
      <w:tr w:rsidR="005C006B" w:rsidRPr="00F0108D" w:rsidTr="005C006B">
        <w:tc>
          <w:tcPr>
            <w:tcW w:w="2235" w:type="dxa"/>
          </w:tcPr>
          <w:p w:rsidR="005C006B" w:rsidRPr="00F0108D" w:rsidRDefault="00F17702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Построение проекта выхода из затруднения</w:t>
            </w:r>
          </w:p>
        </w:tc>
        <w:tc>
          <w:tcPr>
            <w:tcW w:w="2835" w:type="dxa"/>
          </w:tcPr>
          <w:p w:rsidR="005C006B" w:rsidRPr="00F0108D" w:rsidRDefault="00F17702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gramStart"/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F0108D">
              <w:rPr>
                <w:rFonts w:ascii="Times New Roman" w:hAnsi="Times New Roman" w:cs="Times New Roman"/>
                <w:sz w:val="18"/>
                <w:szCs w:val="18"/>
              </w:rPr>
              <w:t xml:space="preserve"> по исследованию проблемной ситуации, </w:t>
            </w:r>
          </w:p>
        </w:tc>
        <w:tc>
          <w:tcPr>
            <w:tcW w:w="2835" w:type="dxa"/>
          </w:tcPr>
          <w:p w:rsidR="005C006B" w:rsidRPr="00F0108D" w:rsidRDefault="00F17702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Сформулировать цель действий</w:t>
            </w:r>
          </w:p>
          <w:p w:rsidR="00F17702" w:rsidRPr="00F0108D" w:rsidRDefault="00F17702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Согласовать тему урока</w:t>
            </w:r>
          </w:p>
          <w:p w:rsidR="00F17702" w:rsidRPr="00F0108D" w:rsidRDefault="00F17702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Выбрать способ и средства для действий</w:t>
            </w:r>
          </w:p>
          <w:p w:rsidR="00F17702" w:rsidRPr="00F0108D" w:rsidRDefault="00F17702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Сформулировать план действий</w:t>
            </w:r>
          </w:p>
        </w:tc>
        <w:tc>
          <w:tcPr>
            <w:tcW w:w="1984" w:type="dxa"/>
          </w:tcPr>
          <w:p w:rsidR="00F17702" w:rsidRPr="00F0108D" w:rsidRDefault="00F17702" w:rsidP="00F1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F17702" w:rsidRPr="00F0108D" w:rsidRDefault="00F17702" w:rsidP="00F1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5C006B" w:rsidRPr="00F0108D" w:rsidRDefault="00F17702" w:rsidP="00F1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</w:tr>
      <w:tr w:rsidR="005C006B" w:rsidRPr="00F0108D" w:rsidTr="005C006B">
        <w:tc>
          <w:tcPr>
            <w:tcW w:w="2235" w:type="dxa"/>
          </w:tcPr>
          <w:p w:rsidR="00F17702" w:rsidRPr="00F0108D" w:rsidRDefault="00F17702" w:rsidP="00F17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Реализация построенного проекта</w:t>
            </w:r>
          </w:p>
          <w:p w:rsidR="00F17702" w:rsidRPr="00F0108D" w:rsidRDefault="00F17702" w:rsidP="00F177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006B" w:rsidRPr="00F0108D" w:rsidRDefault="00F17702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Установление осознанности ситуации</w:t>
            </w:r>
          </w:p>
        </w:tc>
        <w:tc>
          <w:tcPr>
            <w:tcW w:w="2835" w:type="dxa"/>
          </w:tcPr>
          <w:p w:rsidR="005C006B" w:rsidRPr="00F0108D" w:rsidRDefault="00F17702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Реализовать проект  в соответствии с планом</w:t>
            </w:r>
          </w:p>
          <w:p w:rsidR="00F17702" w:rsidRPr="00F0108D" w:rsidRDefault="00F17702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Открыть новый способ и зафиксировать его в речи</w:t>
            </w:r>
          </w:p>
          <w:p w:rsidR="00F17702" w:rsidRPr="00F0108D" w:rsidRDefault="00F17702" w:rsidP="005B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 xml:space="preserve">Зафиксировать </w:t>
            </w:r>
            <w:r w:rsidR="005B7B15" w:rsidRPr="00F0108D">
              <w:rPr>
                <w:rFonts w:ascii="Times New Roman" w:hAnsi="Times New Roman" w:cs="Times New Roman"/>
                <w:sz w:val="18"/>
                <w:szCs w:val="18"/>
              </w:rPr>
              <w:t>преодоление затруднения</w:t>
            </w:r>
          </w:p>
        </w:tc>
        <w:tc>
          <w:tcPr>
            <w:tcW w:w="1984" w:type="dxa"/>
          </w:tcPr>
          <w:p w:rsidR="005B7B15" w:rsidRPr="00F0108D" w:rsidRDefault="005B7B15" w:rsidP="005B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5B7B15" w:rsidRPr="00F0108D" w:rsidRDefault="005B7B15" w:rsidP="005B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5C006B" w:rsidRPr="00F0108D" w:rsidRDefault="005B7B15" w:rsidP="005B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</w:tr>
      <w:tr w:rsidR="005C006B" w:rsidRPr="00F0108D" w:rsidTr="005C006B">
        <w:tc>
          <w:tcPr>
            <w:tcW w:w="2235" w:type="dxa"/>
          </w:tcPr>
          <w:p w:rsidR="005C006B" w:rsidRPr="00F0108D" w:rsidRDefault="005B7B15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Первичное закрепление</w:t>
            </w:r>
          </w:p>
        </w:tc>
        <w:tc>
          <w:tcPr>
            <w:tcW w:w="2835" w:type="dxa"/>
          </w:tcPr>
          <w:p w:rsidR="005C006B" w:rsidRPr="00F0108D" w:rsidRDefault="005B7B15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усвоения учащимися нового способа действия при решении типовых задач</w:t>
            </w:r>
          </w:p>
        </w:tc>
        <w:tc>
          <w:tcPr>
            <w:tcW w:w="2835" w:type="dxa"/>
          </w:tcPr>
          <w:p w:rsidR="005C006B" w:rsidRPr="00F0108D" w:rsidRDefault="005B7B15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Решить фронтально, в группах, в парах задания  на новое знание, проговорить вслух</w:t>
            </w:r>
          </w:p>
        </w:tc>
        <w:tc>
          <w:tcPr>
            <w:tcW w:w="1984" w:type="dxa"/>
          </w:tcPr>
          <w:p w:rsidR="005B7B15" w:rsidRPr="00F0108D" w:rsidRDefault="005B7B15" w:rsidP="005B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5B7B15" w:rsidRPr="00F0108D" w:rsidRDefault="005B7B15" w:rsidP="005B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5C006B" w:rsidRPr="00F0108D" w:rsidRDefault="005B7B15" w:rsidP="005B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</w:tr>
      <w:tr w:rsidR="005C006B" w:rsidRPr="00F0108D" w:rsidTr="005C006B">
        <w:tc>
          <w:tcPr>
            <w:tcW w:w="2235" w:type="dxa"/>
          </w:tcPr>
          <w:p w:rsidR="005C006B" w:rsidRPr="00F0108D" w:rsidRDefault="005B7B15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Самостоятельная работа с самопроверкой по эталону</w:t>
            </w:r>
          </w:p>
        </w:tc>
        <w:tc>
          <w:tcPr>
            <w:tcW w:w="2835" w:type="dxa"/>
          </w:tcPr>
          <w:p w:rsidR="005C006B" w:rsidRPr="00F0108D" w:rsidRDefault="005B7B15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Организует деятельность по применению нового знания создать (по возможности) ситуацию успеха для каждого ребенка</w:t>
            </w:r>
          </w:p>
        </w:tc>
        <w:tc>
          <w:tcPr>
            <w:tcW w:w="2835" w:type="dxa"/>
          </w:tcPr>
          <w:p w:rsidR="005B7B15" w:rsidRPr="00F0108D" w:rsidRDefault="005B7B15" w:rsidP="005B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выполнение  заданий на новый способ действия;</w:t>
            </w:r>
          </w:p>
          <w:p w:rsidR="005B7B15" w:rsidRPr="00F0108D" w:rsidRDefault="005B7B15" w:rsidP="005B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 xml:space="preserve"> -  самопроверку  своих решений по эталону; выявления причин ошибок и их исправления.</w:t>
            </w:r>
          </w:p>
          <w:p w:rsidR="005C006B" w:rsidRPr="00F0108D" w:rsidRDefault="005C006B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7B15" w:rsidRPr="00F0108D" w:rsidRDefault="005B7B15" w:rsidP="005B7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7B15" w:rsidRPr="00F0108D" w:rsidRDefault="005B7B15" w:rsidP="005B7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5C006B" w:rsidRPr="00F0108D" w:rsidRDefault="005C006B" w:rsidP="005B7B1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06B" w:rsidRPr="00C12F4E" w:rsidTr="005C006B">
        <w:tc>
          <w:tcPr>
            <w:tcW w:w="2235" w:type="dxa"/>
          </w:tcPr>
          <w:p w:rsidR="005C006B" w:rsidRPr="00C12F4E" w:rsidRDefault="00F0108D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C12F4E">
              <w:rPr>
                <w:rFonts w:ascii="Times New Roman" w:hAnsi="Times New Roman" w:cs="Times New Roman"/>
                <w:sz w:val="18"/>
                <w:szCs w:val="18"/>
              </w:rPr>
              <w:t>Включение в систему знаний повторение</w:t>
            </w:r>
          </w:p>
        </w:tc>
        <w:tc>
          <w:tcPr>
            <w:tcW w:w="2835" w:type="dxa"/>
          </w:tcPr>
          <w:p w:rsidR="005C006B" w:rsidRPr="00C12F4E" w:rsidRDefault="00F0108D" w:rsidP="00F010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F4E"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и закрепление ранее изученного и подготовка к изучению следующих разделов курса, </w:t>
            </w:r>
          </w:p>
        </w:tc>
        <w:tc>
          <w:tcPr>
            <w:tcW w:w="2835" w:type="dxa"/>
          </w:tcPr>
          <w:p w:rsidR="005C006B" w:rsidRPr="00C12F4E" w:rsidRDefault="00F0108D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F4E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задания, где новые знания связаны с </w:t>
            </w:r>
            <w:proofErr w:type="gramStart"/>
            <w:r w:rsidRPr="00C12F4E">
              <w:rPr>
                <w:rFonts w:ascii="Times New Roman" w:hAnsi="Times New Roman" w:cs="Times New Roman"/>
                <w:sz w:val="18"/>
                <w:szCs w:val="18"/>
              </w:rPr>
              <w:t>изученными</w:t>
            </w:r>
            <w:proofErr w:type="gramEnd"/>
          </w:p>
          <w:p w:rsidR="00F0108D" w:rsidRPr="00C12F4E" w:rsidRDefault="00F0108D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F4E">
              <w:rPr>
                <w:rFonts w:ascii="Times New Roman" w:hAnsi="Times New Roman" w:cs="Times New Roman"/>
                <w:sz w:val="18"/>
                <w:szCs w:val="18"/>
              </w:rPr>
              <w:t>Подготовиться к изучению следующих разделов</w:t>
            </w:r>
          </w:p>
        </w:tc>
        <w:tc>
          <w:tcPr>
            <w:tcW w:w="1984" w:type="dxa"/>
          </w:tcPr>
          <w:p w:rsidR="005C006B" w:rsidRPr="00C12F4E" w:rsidRDefault="00F0108D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2F4E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</w:tc>
      </w:tr>
      <w:bookmarkEnd w:id="0"/>
      <w:tr w:rsidR="005C006B" w:rsidRPr="00F0108D" w:rsidTr="005C006B">
        <w:tc>
          <w:tcPr>
            <w:tcW w:w="2235" w:type="dxa"/>
          </w:tcPr>
          <w:p w:rsidR="005C006B" w:rsidRPr="00F0108D" w:rsidRDefault="00F0108D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Рефлексия учебной деятельности</w:t>
            </w:r>
          </w:p>
        </w:tc>
        <w:tc>
          <w:tcPr>
            <w:tcW w:w="2835" w:type="dxa"/>
          </w:tcPr>
          <w:p w:rsidR="005C006B" w:rsidRPr="00F0108D" w:rsidRDefault="00F0108D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Организация рефлексии</w:t>
            </w:r>
          </w:p>
        </w:tc>
        <w:tc>
          <w:tcPr>
            <w:tcW w:w="2835" w:type="dxa"/>
          </w:tcPr>
          <w:p w:rsidR="005C006B" w:rsidRPr="00F0108D" w:rsidRDefault="00F0108D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Оценить свою деятельность на уроке</w:t>
            </w:r>
          </w:p>
          <w:p w:rsidR="00F0108D" w:rsidRPr="00F0108D" w:rsidRDefault="00F0108D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Соотнести цели и результаты</w:t>
            </w:r>
          </w:p>
          <w:p w:rsidR="00F0108D" w:rsidRPr="00F0108D" w:rsidRDefault="00F0108D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Наметить новую цель</w:t>
            </w:r>
          </w:p>
          <w:p w:rsidR="00F0108D" w:rsidRPr="00F0108D" w:rsidRDefault="00F0108D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Определиться с домашним заданием</w:t>
            </w:r>
          </w:p>
        </w:tc>
        <w:tc>
          <w:tcPr>
            <w:tcW w:w="1984" w:type="dxa"/>
          </w:tcPr>
          <w:p w:rsidR="005C006B" w:rsidRPr="00F0108D" w:rsidRDefault="00F0108D" w:rsidP="005C00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108D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</w:tr>
    </w:tbl>
    <w:p w:rsidR="005C006B" w:rsidRPr="00F0108D" w:rsidRDefault="005C006B" w:rsidP="005C006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C006B" w:rsidRPr="00F0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FB"/>
    <w:rsid w:val="004C6FDB"/>
    <w:rsid w:val="005B7B15"/>
    <w:rsid w:val="005C006B"/>
    <w:rsid w:val="00C12F4E"/>
    <w:rsid w:val="00D47041"/>
    <w:rsid w:val="00D745FB"/>
    <w:rsid w:val="00F0108D"/>
    <w:rsid w:val="00F1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2013-12-09T02:56:00Z</dcterms:created>
  <dcterms:modified xsi:type="dcterms:W3CDTF">2013-12-09T04:47:00Z</dcterms:modified>
</cp:coreProperties>
</file>